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«Сангха индивидуальность и коммуникация», Суваннавира, 08</w:t>
      </w: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.11.2022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Слушать эти лекции: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«</w:t>
      </w:r>
      <w:hyperlink r:id="rId2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Отдельные лекции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»</w:t>
      </w:r>
    </w:p>
    <w:p>
      <w:pPr>
        <w:pStyle w:val="Normal"/>
        <w:jc w:val="left"/>
        <w:rPr/>
      </w:pPr>
      <w:hyperlink r:id="rId3">
        <w:r>
          <w:rPr>
            <w:rStyle w:val="InternetLink"/>
            <w:rFonts w:ascii="Times New Roman" w:hAnsi="Times New Roman"/>
            <w:sz w:val="28"/>
            <w:szCs w:val="28"/>
            <w:lang w:val="ru-RU"/>
          </w:rPr>
          <w:t>Скачать бесплатно книги о буддизме или читать их онлайн</w:t>
        </w:r>
      </w:hyperlink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Наша тема конечно, это сангха. И эти четыре лекции исследуют сангху. Сангху, с разных точек зрения. Это сложная тема, поэтому я думаю, что это уместно видеть его таким способом.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начинаю с темы </w:t>
      </w:r>
      <w:r>
        <w:rPr>
          <w:rStyle w:val="Style16"/>
          <w:rFonts w:cs="Times New Roman" w:ascii="Times New Roman" w:hAnsi="Times New Roman"/>
          <w:sz w:val="28"/>
          <w:szCs w:val="28"/>
        </w:rPr>
        <w:t>«С</w:t>
      </w:r>
      <w:r>
        <w:rPr>
          <w:rFonts w:cs="Times New Roman" w:ascii="Times New Roman" w:hAnsi="Times New Roman"/>
          <w:sz w:val="28"/>
          <w:szCs w:val="28"/>
        </w:rPr>
        <w:t>ангхи – индивидуальность и коммуникация</w:t>
      </w:r>
      <w:r>
        <w:rPr>
          <w:rStyle w:val="Style16"/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Style w:val="Style16"/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Индивидуальность</w:t>
      </w:r>
      <w:r>
        <w:rPr>
          <w:rStyle w:val="Style16"/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то есть быть индивидуумом, можно переводить как личность, но ближе к значению слова я думаю индивидуальность и индивидуум. И </w:t>
      </w:r>
      <w:r>
        <w:rPr>
          <w:rStyle w:val="Style16"/>
          <w:rFonts w:cs="Times New Roman" w:ascii="Times New Roman" w:hAnsi="Times New Roman"/>
          <w:sz w:val="28"/>
          <w:szCs w:val="28"/>
        </w:rPr>
        <w:t>«К</w:t>
      </w:r>
      <w:r>
        <w:rPr>
          <w:rFonts w:cs="Times New Roman" w:ascii="Times New Roman" w:hAnsi="Times New Roman"/>
          <w:sz w:val="28"/>
          <w:szCs w:val="28"/>
        </w:rPr>
        <w:t>оммуникация</w:t>
      </w:r>
      <w:r>
        <w:rPr>
          <w:rStyle w:val="Style16"/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можно как-то сказать – общение, но это что-то глубже, что-то более развитое, чем обычное общение, поэтому слово коммуникация на </w:t>
      </w:r>
      <w:r>
        <w:rPr>
          <w:rFonts w:cs="Times New Roman" w:ascii="Times New Roman" w:hAnsi="Times New Roman"/>
          <w:sz w:val="28"/>
          <w:szCs w:val="28"/>
          <w:lang w:val="en-US"/>
        </w:rPr>
        <w:t>English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  <w:lang w:val="en-GB"/>
        </w:rPr>
        <w:t>C</w:t>
      </w:r>
      <w:r>
        <w:rPr>
          <w:rFonts w:cs="Times New Roman" w:ascii="Times New Roman" w:hAnsi="Times New Roman"/>
          <w:sz w:val="28"/>
          <w:szCs w:val="28"/>
        </w:rPr>
        <w:t>ommunication» имеет такое значение.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эти два слова, они очень важные в учении Сангхаракшиты. Это две идеи, два понятия, которые находятся в западной цивилизации. И Сангхаракшита, Бхантэ Сангхаракшита их использовал, чтобы передать Сущность практики Дхармы.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Поэтому я рассматриваю каждый из них подряд. И индивидуальность, быть индивидуумом. Как я сказал, это богатое слово, быть подлинным даже индивидуумом. Бхантэ Сангхаракшита он спрашивал в большинстве книг – что такое сангха? Что это такое – природа сангхи, природа духовной общины?  И он ответил на собственный вопрос – сангха состоит из индивидуумов, духовная община состоит из индивидуумов.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Я чувствую, он признал этот факт ясно, более чем любой другой человек, в нашем времени. Это значит, что сангха отличается от того, как мы обычно считаем, как группа. Мы участвуем в разных группах в нашей жизни, в отрицательных скажем, они основаны скажем на отрицательных эмоциях.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Или даже положительные группы, которые имеют положительные эмоции как основу. Даже религиозные группы не считаются сангхой, если у них нет индивидуумов.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поэтому – важный вопрос, что такое индивидуум? Что это значит – быть индивидуумом, быть подлинным индивидуумом? Это богатый вопрос опять – я не буду стараться ответить полностью. 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Но я буду сказать, что однажды Бхантэ Сангхаракшита он задавал ответ и он признал пять качеств и это даёт вкус его ответа.</w:t>
      </w:r>
    </w:p>
    <w:p>
      <w:pPr>
        <w:pStyle w:val="Normal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Первый подлинный индивидуум - это кто-то осознанный, который развивает свой уровень осознанности.</w:t>
      </w:r>
    </w:p>
    <w:p>
      <w:pPr>
        <w:pStyle w:val="Normal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На втором месте это кто-то эмоционально положительный, кто умеет испытывать положительные эмоции, выражать положительные эмоции.</w:t>
      </w:r>
    </w:p>
    <w:p>
      <w:pPr>
        <w:pStyle w:val="Normal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На третьем месте, это самоответственный человек.</w:t>
      </w:r>
    </w:p>
    <w:p>
      <w:pPr>
        <w:pStyle w:val="Normal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В четвёртых, это кто-то с творческим настроем.</w:t>
      </w:r>
    </w:p>
    <w:p>
      <w:pPr>
        <w:pStyle w:val="Normal"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И пятое это не точно качество индивидуума, более того положение в котором он находится, или она находится, это не популярен.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Я спросил для меня – какой мой опыт, связанный с этой идеей. И опять это сложно ответить полностью. Но я бы сказал, что это дало мне идею, что другой человек - это кто-то который мне не известен, это кто-то отдельный от меня. Чтобы узнать этого человека, мне надо исследовать его, или её. И это развивало у меня более чувство восприимчивости.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Наоборот, небольшой пример, я вспомнил, когда я приехал первый или второй раз в Россию, я ночевал в хостеле, я встретился с человеком. И я сказал, что я буддист и он сказал – а, да буддизм - это положительные размышления, вот и всё.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Тогда Я сказал, что мне было четыре года, я уехал из России в Англию, а это так и так. Вы это сделаете, потому что вы такой человек, вот и всё. Он ничего не знал обо мне, но он всё решил, таким способом. Это учение о том, как стать индивидуумом, это моим способом – не быть таким человеком!!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другое качество, которое сразу пришло в уме, это если другой человек отдельно от меня, я  не могу, это не правильно что-то ожидать от него. Может быть простой пример  - подарки на день рожденья. И следствия, которые я признал из-за этого, когда кто-то, что-то сделал для меня, я был очень благодарен. Я был благодарен, более спонтанно благодарен, это то, что было положительным.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я могу много продолжать, если я намерил о том как быть индивидуумом, но я думаю, что стоит продолжать в целом продолжать эти небольшие лекции.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сейчас я обращаю внимание на то, что такое коммуникация. Сангха, я уверен, что у других будет говорить об этом больше. Сангха это духовная дружба.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Как очень известно Будда сказал, что </w:t>
      </w:r>
      <w:r>
        <w:rPr>
          <w:rStyle w:val="Style16"/>
          <w:rFonts w:cs="Times New Roman" w:ascii="Times New Roman" w:hAnsi="Times New Roman"/>
          <w:sz w:val="28"/>
          <w:szCs w:val="28"/>
        </w:rPr>
        <w:t>«</w:t>
      </w:r>
      <w:r>
        <w:rPr>
          <w:rStyle w:val="Style16"/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уховная дружба - это духовная жизнь в целом</w:t>
      </w:r>
      <w:r>
        <w:rPr>
          <w:rStyle w:val="Style16"/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. И возникает вопрос – что это такое сущность духовной дружбы. И ответ Сангхаракшиты опять это коммуникация. Есть богаче учения об этом. У нас есть четыре качества в палийском каноне, связанные с речью. Правильная, совершенная речь - это правдивая, это добрая, то есть сказанная с любовью. Это помогающая, в высшем смысле этого слова, речь которая помогает нам, связанная с высшим состоянием сознания. И совершенная речь даёт гармонию между людьми. Это речь, когда мы говорим, когда мы чувствуем себя очень открыто, к другим всем.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>хант</w:t>
      </w:r>
      <w:r>
        <w:rPr>
          <w:rFonts w:cs="Times New Roman" w:ascii="Times New Roman" w:hAnsi="Times New Roman"/>
          <w:sz w:val="28"/>
          <w:szCs w:val="28"/>
        </w:rPr>
        <w:t>э</w:t>
      </w:r>
      <w:r>
        <w:rPr>
          <w:rFonts w:cs="Times New Roman" w:ascii="Times New Roman" w:hAnsi="Times New Roman"/>
          <w:sz w:val="28"/>
          <w:szCs w:val="28"/>
        </w:rPr>
        <w:t xml:space="preserve"> добавил, что это не только четыре качества отдельных, но это как-то четыре уровня коммуникации, каждый из них выше, чем предыдущий.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он также определил, что такое коммуникация, он сказал, что это </w:t>
      </w:r>
      <w:r>
        <w:rPr>
          <w:rStyle w:val="Style16"/>
          <w:rFonts w:cs="Times New Roman" w:ascii="Times New Roman" w:hAnsi="Times New Roman"/>
          <w:sz w:val="28"/>
          <w:szCs w:val="28"/>
        </w:rPr>
        <w:t>«</w:t>
      </w:r>
      <w:r>
        <w:rPr>
          <w:rStyle w:val="Style16"/>
          <w:rFonts w:cs="Times New Roman" w:ascii="Times New Roman" w:hAnsi="Times New Roman"/>
          <w:sz w:val="28"/>
          <w:szCs w:val="28"/>
        </w:rPr>
        <w:t>Ж</w:t>
      </w:r>
      <w:r>
        <w:rPr>
          <w:rFonts w:cs="Times New Roman" w:ascii="Times New Roman" w:hAnsi="Times New Roman"/>
          <w:sz w:val="28"/>
          <w:szCs w:val="28"/>
        </w:rPr>
        <w:t>изнерадостная взаимно восприимчивость</w:t>
      </w:r>
      <w:r>
        <w:rPr>
          <w:rStyle w:val="Style16"/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. Это исследование в духовном мире, в состоянии открытости, честности и гармонии друг с другом. Это для тех, которые следуют общим идеал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или </w:t>
      </w:r>
      <w:r>
        <w:rPr>
          <w:rFonts w:cs="Times New Roman" w:ascii="Times New Roman" w:hAnsi="Times New Roman"/>
          <w:sz w:val="28"/>
          <w:szCs w:val="28"/>
        </w:rPr>
        <w:t>учени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имеют общим учителя.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я почти закончил, это как время придет и я буду только говорить в конце не только о коммуникации между друзьями. Но однажды </w:t>
      </w: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 xml:space="preserve">хантэ Сангхаракшита </w:t>
      </w:r>
      <w:r>
        <w:rPr>
          <w:rFonts w:cs="Times New Roman" w:ascii="Times New Roman" w:hAnsi="Times New Roman"/>
          <w:sz w:val="28"/>
          <w:szCs w:val="28"/>
        </w:rPr>
        <w:t>по</w:t>
      </w:r>
      <w:r>
        <w:rPr>
          <w:rFonts w:cs="Times New Roman" w:ascii="Times New Roman" w:hAnsi="Times New Roman"/>
          <w:sz w:val="28"/>
          <w:szCs w:val="28"/>
        </w:rPr>
        <w:t xml:space="preserve">читал лекции – </w:t>
      </w:r>
      <w:r>
        <w:rPr>
          <w:rStyle w:val="Style16"/>
          <w:rFonts w:cs="Times New Roman" w:ascii="Times New Roman" w:hAnsi="Times New Roman"/>
          <w:sz w:val="28"/>
          <w:szCs w:val="28"/>
        </w:rPr>
        <w:t>«</w:t>
      </w:r>
      <w:r>
        <w:rPr>
          <w:rStyle w:val="Style16"/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еобходим ли гуру?</w:t>
      </w:r>
      <w:r>
        <w:rPr>
          <w:rStyle w:val="Style16"/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Наши учителя</w:t>
      </w:r>
      <w:r>
        <w:rPr>
          <w:rFonts w:cs="Times New Roman" w:ascii="Times New Roman" w:hAnsi="Times New Roman"/>
          <w:sz w:val="28"/>
          <w:szCs w:val="28"/>
        </w:rPr>
        <w:t xml:space="preserve"> называ</w:t>
      </w:r>
      <w:r>
        <w:rPr>
          <w:rFonts w:cs="Times New Roman" w:ascii="Times New Roman" w:hAnsi="Times New Roman"/>
          <w:sz w:val="28"/>
          <w:szCs w:val="28"/>
        </w:rPr>
        <w:t>ю</w:t>
      </w:r>
      <w:r>
        <w:rPr>
          <w:rFonts w:cs="Times New Roman" w:ascii="Times New Roman" w:hAnsi="Times New Roman"/>
          <w:sz w:val="28"/>
          <w:szCs w:val="28"/>
        </w:rPr>
        <w:t>тся «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альяна митрат</w:t>
      </w:r>
      <w:r>
        <w:rPr>
          <w:rFonts w:cs="Times New Roman" w:ascii="Times New Roman" w:hAnsi="Times New Roman"/>
          <w:sz w:val="28"/>
          <w:szCs w:val="28"/>
        </w:rPr>
        <w:t>ы</w:t>
      </w:r>
      <w:r>
        <w:rPr>
          <w:rFonts w:cs="Times New Roman" w:ascii="Times New Roman" w:hAnsi="Times New Roman"/>
          <w:sz w:val="28"/>
          <w:szCs w:val="28"/>
        </w:rPr>
        <w:t>» - мудры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, прекрасны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дру</w:t>
      </w:r>
      <w:r>
        <w:rPr>
          <w:rFonts w:cs="Times New Roman" w:ascii="Times New Roman" w:hAnsi="Times New Roman"/>
          <w:sz w:val="28"/>
          <w:szCs w:val="28"/>
        </w:rPr>
        <w:t>зей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Но в этот раз </w:t>
      </w: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 xml:space="preserve">хантэ говорил о гуру и что это такое для нас гуру? Он сказал, что это человек, который находится на более высшем уровне развития. 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го состояние бытия, его уровень осознанности выше чем у нас.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И что такое наше отношение с ним? И ответ</w:t>
      </w:r>
      <w:r>
        <w:rPr>
          <w:rFonts w:cs="Times New Roman" w:ascii="Times New Roman" w:hAnsi="Times New Roman"/>
          <w:sz w:val="28"/>
          <w:szCs w:val="28"/>
        </w:rPr>
        <w:t>ил</w:t>
      </w:r>
      <w:r>
        <w:rPr>
          <w:rFonts w:cs="Times New Roman" w:ascii="Times New Roman" w:hAnsi="Times New Roman"/>
          <w:sz w:val="28"/>
          <w:szCs w:val="28"/>
        </w:rPr>
        <w:t xml:space="preserve"> на вопрос, </w:t>
      </w:r>
      <w:r>
        <w:rPr>
          <w:rFonts w:cs="Times New Roman" w:ascii="Times New Roman" w:hAnsi="Times New Roman"/>
          <w:sz w:val="28"/>
          <w:szCs w:val="28"/>
        </w:rPr>
        <w:t xml:space="preserve">существует </w:t>
      </w:r>
      <w:r>
        <w:rPr>
          <w:rFonts w:cs="Times New Roman" w:ascii="Times New Roman" w:hAnsi="Times New Roman"/>
          <w:sz w:val="28"/>
          <w:szCs w:val="28"/>
        </w:rPr>
        <w:t>экзистенциональная связь, экзистенциональный контакт.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То есть между нашим гуру и нами не то, что мы поделимся своими мыслями, нашими идеями, нашими чувствами, нашим опытом. В сущности и я говорю здесь, даже не говорю о духовных переживаниях. Даже не смотря на то, что гуру может говорить с нами об этом. Можно сказать, что главное и в сущности гуру, это коммуникации, которые происходят между нами, это коммуникации бытия, передача бытия и воздействие между нами, взаимно воздействовать.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И то, что надо между нами гуру и ученик, просто быть собой, полностью быть собой, в сущности это то, что надо. Гуру должен быть собой и ученик должен быть собой и восприимчивый к гуру. Вот это сущность коммуникации, которая происходит между ними. </w:t>
      </w:r>
    </w:p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Но я </w:t>
      </w:r>
      <w:r>
        <w:rPr>
          <w:rFonts w:cs="Times New Roman" w:ascii="Times New Roman" w:hAnsi="Times New Roman"/>
          <w:sz w:val="28"/>
          <w:szCs w:val="28"/>
        </w:rPr>
        <w:t>рас</w:t>
      </w:r>
      <w:r>
        <w:rPr>
          <w:rFonts w:cs="Times New Roman" w:ascii="Times New Roman" w:hAnsi="Times New Roman"/>
          <w:sz w:val="28"/>
          <w:szCs w:val="28"/>
        </w:rPr>
        <w:t xml:space="preserve">сказал </w:t>
      </w:r>
      <w:r>
        <w:rPr>
          <w:rFonts w:cs="Times New Roman" w:ascii="Times New Roman" w:hAnsi="Times New Roman"/>
          <w:sz w:val="28"/>
          <w:szCs w:val="28"/>
        </w:rPr>
        <w:t xml:space="preserve">о </w:t>
      </w:r>
      <w:r>
        <w:rPr>
          <w:rFonts w:cs="Times New Roman" w:ascii="Times New Roman" w:hAnsi="Times New Roman"/>
          <w:sz w:val="28"/>
          <w:szCs w:val="28"/>
        </w:rPr>
        <w:t>сангхе, что такое быть подлинным индивидуумом, что такое коммуникация и коммуникация, которая происходит между нами и с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гуру. Между нами с тем, кто является более духовно развитым чем мы. Это то, что я хотел вам сказать сегодня на </w:t>
      </w:r>
      <w:r>
        <w:rPr>
          <w:rStyle w:val="Style16"/>
          <w:rFonts w:cs="Times New Roman" w:ascii="Times New Roman" w:hAnsi="Times New Roman"/>
          <w:sz w:val="28"/>
          <w:szCs w:val="28"/>
        </w:rPr>
        <w:t>«</w:t>
      </w:r>
      <w:r>
        <w:rPr>
          <w:rStyle w:val="Style16"/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ень сангхи</w:t>
      </w:r>
      <w:r>
        <w:rPr>
          <w:rStyle w:val="Style16"/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16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Header"/>
    <w:uiPriority w:val="99"/>
    <w:qFormat/>
    <w:rsid w:val="00a97b28"/>
    <w:rPr/>
  </w:style>
  <w:style w:type="character" w:styleId="Style15" w:customStyle="1">
    <w:name w:val="Нижний колонтитул Знак"/>
    <w:basedOn w:val="DefaultParagraphFont"/>
    <w:link w:val="Footer"/>
    <w:uiPriority w:val="99"/>
    <w:qFormat/>
    <w:rsid w:val="00a97b28"/>
    <w:rPr/>
  </w:style>
  <w:style w:type="character" w:styleId="Style16">
    <w:name w:val="Основной шрифт абзаца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a97b2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a97b2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uddhism-triratna.ru/&#1095;&#1090;&#1086;-&#1090;&#1072;&#1082;&#1086;&#1077;-&#1073;&#1091;&#1076;&#1076;&#1080;&#1079;&#1084;/&#1089;&#1083;&#1091;&#1096;&#1072;&#1090;&#1100;-&#1083;&#1077;&#1082;&#1094;&#1080;&#1080;-&#1086;-&#1073;&#1091;&#1076;&#1076;&#1080;&#1079;&#1084;&#1077;/&#1086;&#1090;&#1076;&#1077;&#1083;&#1100;&#1085;&#1099;&#1077;-&#1083;&#1077;&#1082;&#1094;&#1080;&#1080;.html" TargetMode="External"/><Relationship Id="rId3" Type="http://schemas.openxmlformats.org/officeDocument/2006/relationships/hyperlink" Target="https://www.buddhayana.ru/&#1085;&#1086;&#1074;&#1086;&#1089;&#1090;&#1080;/items/&#1089;&#1082;&#1072;&#1095;&#1072;&#1090;&#1100;-&#1073;&#1077;&#1079;&#1087;&#1083;&#1072;&#1090;&#1085;&#1086;-&#1082;&#1085;&#1080;&#1075;&#1080;-&#1086;-&#1073;&#1091;&#1076;&#1076;&#1080;&#1079;&#1084;&#1077;.htm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Application>LibreOffice/7.4.3.2$Windows_X86_64 LibreOffice_project/1048a8393ae2eeec98dff31b5c133c5f1d08b890</Application>
  <AppVersion>15.0000</AppVersion>
  <Pages>3</Pages>
  <Words>1033</Words>
  <Characters>5587</Characters>
  <CharactersWithSpaces>6613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2022-12-05T09:03:00Z</dcterms:created>
  <dc:creator>Пользователь</dc:creator>
  <dc:description/>
  <dc:language>en-GB</dc:language>
  <cp:lastModifiedBy/>
  <dcterms:modified xsi:type="dcterms:W3CDTF">2023-04-14T15:23:44Z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